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7BA" w:rsidRPr="0092652F" w:rsidRDefault="008E47BA" w:rsidP="008E47BA">
      <w:pPr>
        <w:ind w:firstLineChars="200" w:firstLine="643"/>
        <w:jc w:val="center"/>
        <w:rPr>
          <w:rFonts w:ascii="黑体" w:eastAsia="黑体" w:hAnsi="黑体" w:cs="仿宋_GB2312"/>
          <w:b/>
          <w:color w:val="000000"/>
          <w:sz w:val="32"/>
          <w:szCs w:val="32"/>
        </w:rPr>
      </w:pPr>
      <w:r w:rsidRPr="0092652F">
        <w:rPr>
          <w:rFonts w:ascii="黑体" w:eastAsia="黑体" w:hAnsi="黑体" w:cs="仿宋_GB2312" w:hint="eastAsia"/>
          <w:b/>
          <w:color w:val="000000"/>
          <w:sz w:val="32"/>
          <w:szCs w:val="32"/>
        </w:rPr>
        <w:t>数学</w:t>
      </w:r>
      <w:r w:rsidRPr="0092652F">
        <w:rPr>
          <w:rFonts w:ascii="黑体" w:eastAsia="黑体" w:hAnsi="黑体" w:cs="仿宋_GB2312"/>
          <w:b/>
          <w:color w:val="000000"/>
          <w:sz w:val="32"/>
          <w:szCs w:val="32"/>
        </w:rPr>
        <w:t>科学</w:t>
      </w:r>
      <w:r w:rsidRPr="0092652F">
        <w:rPr>
          <w:rFonts w:ascii="黑体" w:eastAsia="黑体" w:hAnsi="黑体" w:cs="仿宋_GB2312" w:hint="eastAsia"/>
          <w:b/>
          <w:color w:val="000000"/>
          <w:sz w:val="32"/>
          <w:szCs w:val="32"/>
        </w:rPr>
        <w:t>学院</w:t>
      </w:r>
      <w:r>
        <w:rPr>
          <w:rFonts w:ascii="黑体" w:eastAsia="黑体" w:hAnsi="黑体" w:cs="仿宋_GB2312" w:hint="eastAsia"/>
          <w:b/>
          <w:color w:val="000000"/>
          <w:sz w:val="32"/>
          <w:szCs w:val="32"/>
        </w:rPr>
        <w:t>成果</w:t>
      </w:r>
    </w:p>
    <w:p w:rsidR="008E47BA" w:rsidRPr="00D75F3D" w:rsidRDefault="008E47BA" w:rsidP="008E47BA">
      <w:pPr>
        <w:pStyle w:val="style16"/>
        <w:spacing w:before="0" w:beforeAutospacing="0" w:after="0" w:afterAutospacing="0" w:line="360" w:lineRule="auto"/>
        <w:ind w:firstLineChars="200" w:firstLine="480"/>
        <w:rPr>
          <w:rFonts w:cs="Times New Roman"/>
          <w:bCs/>
          <w:color w:val="000000"/>
          <w:kern w:val="2"/>
          <w:sz w:val="24"/>
          <w:szCs w:val="24"/>
        </w:rPr>
      </w:pPr>
      <w:r w:rsidRPr="00D75F3D">
        <w:rPr>
          <w:rFonts w:cs="仿宋_GB2312"/>
          <w:color w:val="000000"/>
          <w:kern w:val="2"/>
          <w:sz w:val="24"/>
          <w:szCs w:val="24"/>
        </w:rPr>
        <w:t>淮北师范大学数学科学学院始建于1974年，其前身是淮北师范大学数学系，是学校最早成立的</w:t>
      </w:r>
      <w:r w:rsidRPr="00D75F3D">
        <w:rPr>
          <w:rFonts w:cs="仿宋_GB2312" w:hint="eastAsia"/>
          <w:color w:val="000000"/>
          <w:kern w:val="2"/>
          <w:sz w:val="24"/>
          <w:szCs w:val="24"/>
        </w:rPr>
        <w:t>四</w:t>
      </w:r>
      <w:r w:rsidRPr="00D75F3D">
        <w:rPr>
          <w:rFonts w:cs="仿宋_GB2312"/>
          <w:color w:val="000000"/>
          <w:kern w:val="2"/>
          <w:sz w:val="24"/>
          <w:szCs w:val="24"/>
        </w:rPr>
        <w:t>系之一</w:t>
      </w:r>
      <w:r w:rsidRPr="00D75F3D">
        <w:rPr>
          <w:rFonts w:cs="Times New Roman" w:hint="eastAsia"/>
          <w:bCs/>
          <w:color w:val="000000"/>
          <w:kern w:val="2"/>
          <w:sz w:val="24"/>
          <w:szCs w:val="24"/>
        </w:rPr>
        <w:t>。</w:t>
      </w:r>
    </w:p>
    <w:p w:rsidR="008E47BA" w:rsidRPr="00D75F3D" w:rsidRDefault="008E47BA" w:rsidP="008E47BA">
      <w:pPr>
        <w:pStyle w:val="style16"/>
        <w:spacing w:before="0" w:beforeAutospacing="0" w:after="0" w:afterAutospacing="0" w:line="360" w:lineRule="auto"/>
        <w:ind w:firstLineChars="200" w:firstLine="480"/>
        <w:rPr>
          <w:rFonts w:cs="Times New Roman"/>
          <w:bCs/>
          <w:color w:val="000000"/>
          <w:kern w:val="2"/>
          <w:sz w:val="24"/>
          <w:szCs w:val="24"/>
        </w:rPr>
      </w:pPr>
      <w:r w:rsidRPr="00D75F3D">
        <w:rPr>
          <w:rFonts w:cs="Times New Roman" w:hint="eastAsia"/>
          <w:bCs/>
          <w:color w:val="000000"/>
          <w:kern w:val="2"/>
          <w:sz w:val="24"/>
          <w:szCs w:val="24"/>
        </w:rPr>
        <w:t>学院现有数学与应用数学（师范）、统计学、金融数学和信息与技术科学四个本科专业，拥有数学一级学科硕士授权点和数学学科教学论硕士授权点。“数学与应用数学”是国家特色专业、安徽省重点建设专业和安徽省教改示范专业。“应用数学”</w:t>
      </w:r>
      <w:r w:rsidRPr="00D75F3D">
        <w:rPr>
          <w:rFonts w:cs="仿宋_GB2312" w:hint="eastAsia"/>
          <w:color w:val="000000"/>
          <w:sz w:val="24"/>
          <w:szCs w:val="24"/>
        </w:rPr>
        <w:t>是省级和校级重点学科</w:t>
      </w:r>
      <w:r w:rsidRPr="00D75F3D">
        <w:rPr>
          <w:rFonts w:cs="Times New Roman" w:hint="eastAsia"/>
          <w:bCs/>
          <w:color w:val="000000"/>
          <w:kern w:val="2"/>
          <w:sz w:val="24"/>
          <w:szCs w:val="24"/>
        </w:rPr>
        <w:t>；“基础数学”是校级重点建设学科。2011年获批数学硕士一级学科授权点；数学一级学科为安徽省2008-2015年立项建设新增博士学位授权单位支撑学科；学院下设</w:t>
      </w:r>
      <w:hyperlink r:id="rId4" w:history="1">
        <w:r w:rsidRPr="00D75F3D">
          <w:rPr>
            <w:rFonts w:cs="Times New Roman" w:hint="eastAsia"/>
            <w:bCs/>
            <w:color w:val="000000"/>
            <w:kern w:val="2"/>
            <w:sz w:val="24"/>
            <w:szCs w:val="24"/>
          </w:rPr>
          <w:t>应用数学系</w:t>
        </w:r>
      </w:hyperlink>
      <w:r w:rsidRPr="00D75F3D">
        <w:rPr>
          <w:rFonts w:cs="Times New Roman" w:hint="eastAsia"/>
          <w:bCs/>
          <w:color w:val="000000"/>
          <w:kern w:val="2"/>
          <w:sz w:val="24"/>
          <w:szCs w:val="24"/>
        </w:rPr>
        <w:t>、</w:t>
      </w:r>
      <w:hyperlink r:id="rId5" w:history="1">
        <w:r w:rsidRPr="00D75F3D">
          <w:rPr>
            <w:rFonts w:cs="Times New Roman" w:hint="eastAsia"/>
            <w:bCs/>
            <w:color w:val="000000"/>
            <w:kern w:val="2"/>
            <w:sz w:val="24"/>
            <w:szCs w:val="24"/>
          </w:rPr>
          <w:t>概率与统计系</w:t>
        </w:r>
      </w:hyperlink>
      <w:r w:rsidRPr="00D75F3D">
        <w:rPr>
          <w:rFonts w:cs="Times New Roman" w:hint="eastAsia"/>
          <w:bCs/>
          <w:color w:val="000000"/>
          <w:kern w:val="2"/>
          <w:sz w:val="24"/>
          <w:szCs w:val="24"/>
        </w:rPr>
        <w:t>、</w:t>
      </w:r>
      <w:hyperlink r:id="rId6" w:history="1">
        <w:r w:rsidRPr="00D75F3D">
          <w:rPr>
            <w:rFonts w:cs="Times New Roman" w:hint="eastAsia"/>
            <w:bCs/>
            <w:color w:val="000000"/>
            <w:kern w:val="2"/>
            <w:sz w:val="24"/>
            <w:szCs w:val="24"/>
          </w:rPr>
          <w:t>大学数学教学部</w:t>
        </w:r>
      </w:hyperlink>
      <w:r w:rsidRPr="00D75F3D">
        <w:rPr>
          <w:rFonts w:cs="Times New Roman" w:hint="eastAsia"/>
          <w:bCs/>
          <w:color w:val="000000"/>
          <w:kern w:val="2"/>
          <w:sz w:val="24"/>
          <w:szCs w:val="24"/>
        </w:rPr>
        <w:t>和数据统计与分析实验室，学院资料室藏有图书1万余册。</w:t>
      </w:r>
    </w:p>
    <w:p w:rsidR="008E47BA" w:rsidRPr="00D75F3D" w:rsidRDefault="008E47BA" w:rsidP="008E47BA">
      <w:pPr>
        <w:spacing w:line="360" w:lineRule="auto"/>
        <w:ind w:firstLineChars="200" w:firstLine="480"/>
        <w:rPr>
          <w:rFonts w:ascii="宋体" w:hAnsi="宋体"/>
          <w:bCs/>
          <w:color w:val="000000"/>
          <w:sz w:val="24"/>
        </w:rPr>
      </w:pPr>
      <w:r w:rsidRPr="00D75F3D">
        <w:rPr>
          <w:rFonts w:ascii="宋体" w:hAnsi="宋体"/>
          <w:bCs/>
          <w:color w:val="000000"/>
          <w:sz w:val="24"/>
        </w:rPr>
        <w:t>学院现有教职工61名，其中专任教师54人</w:t>
      </w:r>
      <w:r w:rsidRPr="00D75F3D">
        <w:rPr>
          <w:rFonts w:ascii="宋体" w:hAnsi="宋体" w:hint="eastAsia"/>
          <w:bCs/>
          <w:color w:val="000000"/>
          <w:sz w:val="24"/>
        </w:rPr>
        <w:t>，教授</w:t>
      </w:r>
      <w:r w:rsidRPr="00D75F3D">
        <w:rPr>
          <w:rFonts w:ascii="宋体" w:hAnsi="宋体"/>
          <w:bCs/>
          <w:color w:val="000000"/>
          <w:sz w:val="24"/>
        </w:rPr>
        <w:t>9</w:t>
      </w:r>
      <w:r w:rsidRPr="00D75F3D">
        <w:rPr>
          <w:rFonts w:ascii="宋体" w:hAnsi="宋体" w:hint="eastAsia"/>
          <w:bCs/>
          <w:color w:val="000000"/>
          <w:sz w:val="24"/>
        </w:rPr>
        <w:t>人，副教授1</w:t>
      </w:r>
      <w:r w:rsidRPr="00D75F3D">
        <w:rPr>
          <w:rFonts w:ascii="宋体" w:hAnsi="宋体"/>
          <w:bCs/>
          <w:color w:val="000000"/>
          <w:sz w:val="24"/>
        </w:rPr>
        <w:t>3</w:t>
      </w:r>
      <w:r w:rsidRPr="00D75F3D">
        <w:rPr>
          <w:rFonts w:ascii="宋体" w:hAnsi="宋体" w:hint="eastAsia"/>
          <w:bCs/>
          <w:color w:val="000000"/>
          <w:sz w:val="24"/>
        </w:rPr>
        <w:t>人，博士2</w:t>
      </w:r>
      <w:r w:rsidRPr="00D75F3D">
        <w:rPr>
          <w:rFonts w:ascii="宋体" w:hAnsi="宋体"/>
          <w:bCs/>
          <w:color w:val="000000"/>
          <w:sz w:val="24"/>
        </w:rPr>
        <w:t>0</w:t>
      </w:r>
      <w:r w:rsidRPr="00D75F3D">
        <w:rPr>
          <w:rFonts w:ascii="宋体" w:hAnsi="宋体" w:hint="eastAsia"/>
          <w:bCs/>
          <w:color w:val="000000"/>
          <w:sz w:val="24"/>
        </w:rPr>
        <w:t>人，现已形成一支年龄结构、职称结构和学历结构均较合理、专业技术水平较高和科研能力较强的师资队伍。</w:t>
      </w:r>
    </w:p>
    <w:p w:rsidR="008E47BA" w:rsidRPr="00D75F3D" w:rsidRDefault="008E47BA" w:rsidP="008E47BA">
      <w:pPr>
        <w:spacing w:line="360" w:lineRule="auto"/>
        <w:ind w:firstLineChars="200" w:firstLine="480"/>
        <w:rPr>
          <w:rFonts w:ascii="宋体" w:hAnsi="宋体"/>
          <w:bCs/>
          <w:color w:val="000000"/>
          <w:sz w:val="24"/>
        </w:rPr>
      </w:pPr>
      <w:r w:rsidRPr="00D75F3D">
        <w:rPr>
          <w:rFonts w:ascii="宋体" w:hAnsi="宋体" w:cs="仿宋_GB2312" w:hint="eastAsia"/>
          <w:sz w:val="24"/>
        </w:rPr>
        <w:t>近五年</w:t>
      </w:r>
      <w:r w:rsidRPr="00D75F3D">
        <w:rPr>
          <w:rFonts w:ascii="宋体" w:hAnsi="宋体" w:hint="eastAsia"/>
          <w:bCs/>
          <w:color w:val="000000"/>
          <w:sz w:val="24"/>
        </w:rPr>
        <w:t>，学院教师主持与合作国家自然科学基金项目6项，主持安徽省自然科学基金项目7项、安徽省高校自然科学研究项目50余项。多人次获安徽省第六、七、八届自然科学优秀学术论文理科二等奖和三等奖。</w:t>
      </w:r>
    </w:p>
    <w:p w:rsidR="008E47BA" w:rsidRPr="00D75F3D" w:rsidRDefault="008E47BA" w:rsidP="008E47BA">
      <w:pPr>
        <w:spacing w:line="360" w:lineRule="auto"/>
        <w:ind w:firstLineChars="200" w:firstLine="480"/>
        <w:rPr>
          <w:rFonts w:ascii="宋体" w:hAnsi="宋体"/>
          <w:bCs/>
          <w:color w:val="000000"/>
          <w:sz w:val="24"/>
        </w:rPr>
      </w:pPr>
      <w:r w:rsidRPr="00D75F3D">
        <w:rPr>
          <w:rFonts w:ascii="宋体" w:hAnsi="宋体" w:hint="eastAsia"/>
          <w:bCs/>
          <w:color w:val="000000"/>
          <w:sz w:val="24"/>
        </w:rPr>
        <w:t>学院统计学和金融数学专业与淮北市大数据资源局、淮北市金融学会等签署大学生创新创业实践基地协议，基地的建设不仅为学生专业技能培养和创新实践能力的提升搭建了良好的平台，而且能让学生利用所学的知识更好地服务地方社会的经济发展。</w:t>
      </w:r>
    </w:p>
    <w:p w:rsidR="008E47BA" w:rsidRPr="00D75F3D" w:rsidRDefault="008E47BA" w:rsidP="008E47BA">
      <w:pPr>
        <w:spacing w:line="520" w:lineRule="exact"/>
        <w:ind w:firstLineChars="200" w:firstLine="480"/>
        <w:rPr>
          <w:rFonts w:ascii="宋体" w:hAnsi="宋体" w:cs="楷体"/>
          <w:kern w:val="1"/>
          <w:sz w:val="24"/>
        </w:rPr>
      </w:pPr>
      <w:r w:rsidRPr="00D75F3D">
        <w:rPr>
          <w:rFonts w:ascii="宋体" w:hAnsi="宋体" w:cs="楷体" w:hint="eastAsia"/>
          <w:kern w:val="1"/>
          <w:sz w:val="24"/>
        </w:rPr>
        <w:t>本学科</w:t>
      </w:r>
      <w:r w:rsidRPr="00D75F3D">
        <w:rPr>
          <w:rFonts w:ascii="宋体" w:hAnsi="宋体" w:cs="楷体"/>
          <w:kern w:val="1"/>
          <w:sz w:val="24"/>
        </w:rPr>
        <w:t>可</w:t>
      </w:r>
      <w:r w:rsidRPr="00D75F3D">
        <w:rPr>
          <w:rFonts w:ascii="宋体" w:hAnsi="宋体" w:cs="楷体" w:hint="eastAsia"/>
          <w:kern w:val="1"/>
          <w:sz w:val="24"/>
        </w:rPr>
        <w:t>充分利用师资力量，为淮北市地方经济发展培训统计人才，社会、经济、政治和文化的发展都离不开统计。科学地收集、处理和分析数据是保证各种工作顺利开展的重要基础。通过系统</w:t>
      </w:r>
      <w:r w:rsidRPr="00D75F3D">
        <w:rPr>
          <w:rFonts w:ascii="宋体" w:hAnsi="宋体" w:cs="楷体"/>
          <w:kern w:val="1"/>
          <w:sz w:val="24"/>
        </w:rPr>
        <w:t>培训，可以提高</w:t>
      </w:r>
      <w:r w:rsidRPr="00D75F3D">
        <w:rPr>
          <w:rFonts w:ascii="宋体" w:hAnsi="宋体" w:cs="楷体" w:hint="eastAsia"/>
          <w:kern w:val="1"/>
          <w:sz w:val="24"/>
        </w:rPr>
        <w:t>工作人员的统计意识，提高统计素养。</w:t>
      </w:r>
    </w:p>
    <w:p w:rsidR="008E47BA" w:rsidRPr="00D75F3D" w:rsidRDefault="008E47BA" w:rsidP="008E47BA">
      <w:pPr>
        <w:spacing w:line="520" w:lineRule="exact"/>
        <w:ind w:firstLineChars="200" w:firstLine="480"/>
        <w:jc w:val="left"/>
        <w:rPr>
          <w:rFonts w:ascii="宋体" w:hAnsi="宋体" w:cs="楷体"/>
          <w:kern w:val="1"/>
          <w:sz w:val="24"/>
        </w:rPr>
      </w:pPr>
      <w:r w:rsidRPr="00D75F3D">
        <w:rPr>
          <w:rFonts w:ascii="宋体" w:hAnsi="宋体" w:cs="楷体" w:hint="eastAsia"/>
          <w:kern w:val="1"/>
          <w:sz w:val="24"/>
        </w:rPr>
        <w:t>本学科拥有功能齐全的计算机工作站、网络服务器等硬件设施，</w:t>
      </w:r>
      <w:r w:rsidRPr="00D75F3D">
        <w:rPr>
          <w:rFonts w:ascii="宋体" w:hAnsi="宋体" w:cs="楷体"/>
          <w:kern w:val="1"/>
          <w:sz w:val="24"/>
        </w:rPr>
        <w:t>MATLAB</w:t>
      </w:r>
      <w:r w:rsidRPr="00D75F3D">
        <w:rPr>
          <w:rFonts w:ascii="宋体" w:hAnsi="宋体" w:cs="楷体" w:hint="eastAsia"/>
          <w:kern w:val="1"/>
          <w:sz w:val="24"/>
        </w:rPr>
        <w:t>、</w:t>
      </w:r>
      <w:r w:rsidRPr="00D75F3D">
        <w:rPr>
          <w:rFonts w:ascii="宋体" w:hAnsi="宋体" w:cs="楷体"/>
          <w:kern w:val="1"/>
          <w:sz w:val="24"/>
        </w:rPr>
        <w:t>SPSS</w:t>
      </w:r>
      <w:r w:rsidRPr="00D75F3D">
        <w:rPr>
          <w:rFonts w:ascii="宋体" w:hAnsi="宋体" w:cs="楷体" w:hint="eastAsia"/>
          <w:kern w:val="1"/>
          <w:sz w:val="24"/>
        </w:rPr>
        <w:t>、</w:t>
      </w:r>
      <w:r w:rsidRPr="00D75F3D">
        <w:rPr>
          <w:rFonts w:ascii="宋体" w:hAnsi="宋体" w:cs="楷体"/>
          <w:kern w:val="1"/>
          <w:sz w:val="24"/>
        </w:rPr>
        <w:t>EVIEWS</w:t>
      </w:r>
      <w:r w:rsidRPr="00D75F3D">
        <w:rPr>
          <w:rFonts w:ascii="宋体" w:hAnsi="宋体" w:cs="楷体" w:hint="eastAsia"/>
          <w:kern w:val="1"/>
          <w:sz w:val="24"/>
        </w:rPr>
        <w:t>和</w:t>
      </w:r>
      <w:r w:rsidRPr="00D75F3D">
        <w:rPr>
          <w:rFonts w:ascii="宋体" w:hAnsi="宋体" w:cs="楷体"/>
          <w:kern w:val="1"/>
          <w:sz w:val="24"/>
        </w:rPr>
        <w:t>LINGO</w:t>
      </w:r>
      <w:r w:rsidRPr="00D75F3D">
        <w:rPr>
          <w:rFonts w:ascii="宋体" w:hAnsi="宋体" w:cs="楷体" w:hint="eastAsia"/>
          <w:kern w:val="1"/>
          <w:sz w:val="24"/>
        </w:rPr>
        <w:t>等统计分析软件一应俱全，通过有效整合实验室软硬件，可为淮北市国民经济和社会发展提供</w:t>
      </w:r>
      <w:r w:rsidRPr="00D75F3D">
        <w:rPr>
          <w:rFonts w:ascii="宋体" w:hAnsi="宋体" w:cs="楷体"/>
          <w:kern w:val="1"/>
          <w:sz w:val="24"/>
        </w:rPr>
        <w:t>数据</w:t>
      </w:r>
      <w:r w:rsidRPr="00D75F3D">
        <w:rPr>
          <w:rFonts w:ascii="宋体" w:hAnsi="宋体" w:cs="楷体" w:hint="eastAsia"/>
          <w:kern w:val="1"/>
          <w:sz w:val="24"/>
        </w:rPr>
        <w:t>统计与分析服务，间接服务于地</w:t>
      </w:r>
      <w:r w:rsidRPr="00D75F3D">
        <w:rPr>
          <w:rFonts w:ascii="宋体" w:hAnsi="宋体" w:cs="楷体" w:hint="eastAsia"/>
          <w:kern w:val="1"/>
          <w:sz w:val="24"/>
        </w:rPr>
        <w:lastRenderedPageBreak/>
        <w:t>方经济建设。</w:t>
      </w:r>
    </w:p>
    <w:p w:rsidR="006708F4" w:rsidRPr="008E47BA" w:rsidRDefault="006708F4">
      <w:bookmarkStart w:id="0" w:name="_GoBack"/>
      <w:bookmarkEnd w:id="0"/>
    </w:p>
    <w:sectPr w:rsidR="006708F4" w:rsidRPr="008E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BA"/>
    <w:rsid w:val="006708F4"/>
    <w:rsid w:val="008E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7B232-3C1F-4F34-B83A-2FD75EFD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7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rsid w:val="008E47BA"/>
    <w:pPr>
      <w:widowControl/>
      <w:spacing w:before="100" w:beforeAutospacing="1" w:after="100" w:afterAutospacing="1"/>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nu.edu.cn/Site/math/84/84_911.html" TargetMode="External"/><Relationship Id="rId5" Type="http://schemas.openxmlformats.org/officeDocument/2006/relationships/hyperlink" Target="http://www.chnu.edu.cn/Site/math/84/84_911.html" TargetMode="External"/><Relationship Id="rId4" Type="http://schemas.openxmlformats.org/officeDocument/2006/relationships/hyperlink" Target="http://www.chnu.edu.cn/Site/math/84/84_9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薛建平</dc:creator>
  <cp:keywords/>
  <dc:description/>
  <cp:lastModifiedBy>薛建平</cp:lastModifiedBy>
  <cp:revision>1</cp:revision>
  <dcterms:created xsi:type="dcterms:W3CDTF">2018-11-15T07:54:00Z</dcterms:created>
  <dcterms:modified xsi:type="dcterms:W3CDTF">2018-11-15T07:55:00Z</dcterms:modified>
</cp:coreProperties>
</file>